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3CADBA" w14:textId="77777777" w:rsidR="00CC019C" w:rsidRDefault="00CC019C" w:rsidP="00CC019C">
      <w:pPr>
        <w:spacing w:after="0"/>
        <w:jc w:val="both"/>
        <w:rPr>
          <w:rFonts w:asciiTheme="majorHAnsi" w:hAnsiTheme="majorHAnsi"/>
          <w:sz w:val="28"/>
          <w:szCs w:val="28"/>
        </w:rPr>
      </w:pPr>
    </w:p>
    <w:p w14:paraId="0B2DD65D" w14:textId="3BD99BCE" w:rsidR="00405DDB" w:rsidRDefault="00405DDB" w:rsidP="00405DDB">
      <w:pPr>
        <w:jc w:val="both"/>
        <w:rPr>
          <w:rStyle w:val="Forte"/>
          <w:rFonts w:ascii="Times New Roman" w:hAnsi="Times New Roman" w:cs="Times New Roman"/>
          <w:sz w:val="24"/>
          <w:szCs w:val="24"/>
        </w:rPr>
      </w:pPr>
      <w:r w:rsidRPr="00405DDB">
        <w:rPr>
          <w:rStyle w:val="Forte"/>
          <w:rFonts w:ascii="Times New Roman" w:hAnsi="Times New Roman" w:cs="Times New Roman"/>
          <w:sz w:val="24"/>
          <w:szCs w:val="24"/>
        </w:rPr>
        <w:t>D</w:t>
      </w:r>
      <w:r>
        <w:rPr>
          <w:rStyle w:val="Forte"/>
          <w:rFonts w:ascii="Times New Roman" w:hAnsi="Times New Roman" w:cs="Times New Roman"/>
          <w:sz w:val="24"/>
          <w:szCs w:val="24"/>
        </w:rPr>
        <w:t>ESPACHO Nº 01/2026</w:t>
      </w:r>
    </w:p>
    <w:p w14:paraId="3638CB3C" w14:textId="77777777" w:rsidR="00405DDB" w:rsidRPr="00405DDB" w:rsidRDefault="00405DDB" w:rsidP="00405DD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63B13F7" w14:textId="1B27B076" w:rsidR="00405DDB" w:rsidRDefault="00405DDB" w:rsidP="00405DDB">
      <w:pPr>
        <w:jc w:val="both"/>
        <w:rPr>
          <w:rFonts w:ascii="Times New Roman" w:hAnsi="Times New Roman" w:cs="Times New Roman"/>
          <w:sz w:val="24"/>
          <w:szCs w:val="24"/>
        </w:rPr>
      </w:pPr>
      <w:r w:rsidRPr="00405DDB">
        <w:rPr>
          <w:rStyle w:val="Forte"/>
          <w:rFonts w:ascii="Times New Roman" w:hAnsi="Times New Roman" w:cs="Times New Roman"/>
          <w:sz w:val="24"/>
          <w:szCs w:val="24"/>
        </w:rPr>
        <w:t>Processo nº:</w:t>
      </w:r>
      <w:r>
        <w:rPr>
          <w:rStyle w:val="Forte"/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04214/2022-1-TCE-CE</w:t>
      </w:r>
    </w:p>
    <w:p w14:paraId="7931CD81" w14:textId="7868524A" w:rsidR="00405DDB" w:rsidRDefault="00405DDB" w:rsidP="00405DDB">
      <w:pPr>
        <w:jc w:val="both"/>
        <w:rPr>
          <w:rStyle w:val="Forte"/>
          <w:rFonts w:ascii="Times New Roman" w:hAnsi="Times New Roman" w:cs="Times New Roman"/>
          <w:sz w:val="24"/>
          <w:szCs w:val="24"/>
        </w:rPr>
      </w:pPr>
      <w:r w:rsidRPr="00405DDB">
        <w:rPr>
          <w:rFonts w:ascii="Times New Roman" w:hAnsi="Times New Roman" w:cs="Times New Roman"/>
          <w:sz w:val="24"/>
          <w:szCs w:val="24"/>
        </w:rPr>
        <w:br/>
      </w:r>
      <w:r w:rsidRPr="00405DDB">
        <w:rPr>
          <w:rStyle w:val="Forte"/>
          <w:rFonts w:ascii="Times New Roman" w:hAnsi="Times New Roman" w:cs="Times New Roman"/>
          <w:sz w:val="24"/>
          <w:szCs w:val="24"/>
        </w:rPr>
        <w:t>Interessado(a):</w:t>
      </w:r>
      <w:r>
        <w:rPr>
          <w:rStyle w:val="Fort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Forte"/>
          <w:rFonts w:ascii="Times New Roman" w:hAnsi="Times New Roman" w:cs="Times New Roman"/>
          <w:sz w:val="24"/>
          <w:szCs w:val="24"/>
        </w:rPr>
        <w:t>Dorgival</w:t>
      </w:r>
      <w:proofErr w:type="spellEnd"/>
      <w:r>
        <w:rPr>
          <w:rStyle w:val="Forte"/>
          <w:rFonts w:ascii="Times New Roman" w:hAnsi="Times New Roman" w:cs="Times New Roman"/>
          <w:sz w:val="24"/>
          <w:szCs w:val="24"/>
        </w:rPr>
        <w:t xml:space="preserve"> Pereira Filho</w:t>
      </w:r>
    </w:p>
    <w:p w14:paraId="788551AC" w14:textId="06A5C5C1" w:rsidR="00405DDB" w:rsidRDefault="00405DDB" w:rsidP="00405DDB">
      <w:pPr>
        <w:jc w:val="both"/>
        <w:rPr>
          <w:rFonts w:ascii="Times New Roman" w:hAnsi="Times New Roman" w:cs="Times New Roman"/>
          <w:sz w:val="24"/>
          <w:szCs w:val="24"/>
        </w:rPr>
      </w:pPr>
      <w:r w:rsidRPr="00405DDB">
        <w:rPr>
          <w:rFonts w:ascii="Times New Roman" w:hAnsi="Times New Roman" w:cs="Times New Roman"/>
          <w:sz w:val="24"/>
          <w:szCs w:val="24"/>
        </w:rPr>
        <w:br/>
      </w:r>
      <w:r w:rsidRPr="00405DDB">
        <w:rPr>
          <w:rStyle w:val="Forte"/>
          <w:rFonts w:ascii="Times New Roman" w:hAnsi="Times New Roman" w:cs="Times New Roman"/>
          <w:sz w:val="24"/>
          <w:szCs w:val="24"/>
        </w:rPr>
        <w:t>Assunto:</w:t>
      </w:r>
      <w:r w:rsidRPr="00405DDB">
        <w:rPr>
          <w:rFonts w:ascii="Times New Roman" w:hAnsi="Times New Roman" w:cs="Times New Roman"/>
          <w:sz w:val="24"/>
          <w:szCs w:val="24"/>
        </w:rPr>
        <w:t xml:space="preserve"> Requerimento de adiamento da sessão de julgamento de contas de governo.</w:t>
      </w:r>
    </w:p>
    <w:p w14:paraId="20A02234" w14:textId="77777777" w:rsidR="00405DDB" w:rsidRPr="00405DDB" w:rsidRDefault="00405DDB" w:rsidP="00405DD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D9B33EA" w14:textId="77777777" w:rsidR="00405DDB" w:rsidRPr="00405DDB" w:rsidRDefault="00405DDB" w:rsidP="00405DDB">
      <w:pPr>
        <w:jc w:val="both"/>
        <w:rPr>
          <w:rFonts w:ascii="Times New Roman" w:hAnsi="Times New Roman" w:cs="Times New Roman"/>
          <w:sz w:val="24"/>
          <w:szCs w:val="24"/>
        </w:rPr>
      </w:pPr>
      <w:r w:rsidRPr="00405DDB">
        <w:rPr>
          <w:rStyle w:val="Forte"/>
          <w:rFonts w:ascii="Times New Roman" w:hAnsi="Times New Roman" w:cs="Times New Roman"/>
          <w:sz w:val="24"/>
          <w:szCs w:val="24"/>
        </w:rPr>
        <w:t>Vistos, etc.</w:t>
      </w:r>
    </w:p>
    <w:p w14:paraId="3623585F" w14:textId="12B2F590" w:rsidR="00405DDB" w:rsidRPr="00405DDB" w:rsidRDefault="00405DDB" w:rsidP="00405DDB">
      <w:pPr>
        <w:jc w:val="both"/>
        <w:rPr>
          <w:rFonts w:ascii="Times New Roman" w:hAnsi="Times New Roman" w:cs="Times New Roman"/>
          <w:sz w:val="24"/>
          <w:szCs w:val="24"/>
        </w:rPr>
      </w:pPr>
      <w:r w:rsidRPr="00405DDB">
        <w:rPr>
          <w:rStyle w:val="Forte"/>
          <w:rFonts w:ascii="Times New Roman" w:hAnsi="Times New Roman" w:cs="Times New Roman"/>
          <w:sz w:val="24"/>
          <w:szCs w:val="24"/>
        </w:rPr>
        <w:t>1.</w:t>
      </w:r>
      <w:r w:rsidRPr="00405DDB">
        <w:rPr>
          <w:rFonts w:ascii="Times New Roman" w:hAnsi="Times New Roman" w:cs="Times New Roman"/>
          <w:sz w:val="24"/>
          <w:szCs w:val="24"/>
        </w:rPr>
        <w:t xml:space="preserve"> </w:t>
      </w:r>
      <w:r w:rsidRPr="00405DDB">
        <w:rPr>
          <w:rStyle w:val="Forte"/>
          <w:rFonts w:ascii="Times New Roman" w:hAnsi="Times New Roman" w:cs="Times New Roman"/>
          <w:sz w:val="24"/>
          <w:szCs w:val="24"/>
        </w:rPr>
        <w:t>Defiro</w:t>
      </w:r>
      <w:r w:rsidRPr="00405DDB">
        <w:rPr>
          <w:rFonts w:ascii="Times New Roman" w:hAnsi="Times New Roman" w:cs="Times New Roman"/>
          <w:sz w:val="24"/>
          <w:szCs w:val="24"/>
        </w:rPr>
        <w:t xml:space="preserve"> o pedido formulado pela defesa d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proofErr w:type="spellStart"/>
      <w:r>
        <w:rPr>
          <w:rFonts w:ascii="Times New Roman" w:hAnsi="Times New Roman" w:cs="Times New Roman"/>
          <w:sz w:val="24"/>
          <w:szCs w:val="24"/>
        </w:rPr>
        <w:t>ex-gestor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Dorgival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Pereira Filho</w:t>
      </w:r>
      <w:r w:rsidRPr="00405DDB">
        <w:rPr>
          <w:rFonts w:ascii="Times New Roman" w:hAnsi="Times New Roman" w:cs="Times New Roman"/>
          <w:sz w:val="24"/>
          <w:szCs w:val="24"/>
        </w:rPr>
        <w:t>, por meio do</w:t>
      </w:r>
      <w:r>
        <w:rPr>
          <w:rFonts w:ascii="Times New Roman" w:hAnsi="Times New Roman" w:cs="Times New Roman"/>
          <w:sz w:val="24"/>
          <w:szCs w:val="24"/>
        </w:rPr>
        <w:t xml:space="preserve"> requerimento protocolado nesta casa</w:t>
      </w:r>
      <w:r w:rsidRPr="00405DDB">
        <w:rPr>
          <w:rFonts w:ascii="Times New Roman" w:hAnsi="Times New Roman" w:cs="Times New Roman"/>
          <w:sz w:val="24"/>
          <w:szCs w:val="24"/>
        </w:rPr>
        <w:t>, que pleiteia o adiamento da sessão de julgamento de suas contas de governo relativa ao exercício financei</w:t>
      </w:r>
      <w:r>
        <w:rPr>
          <w:rFonts w:ascii="Times New Roman" w:hAnsi="Times New Roman" w:cs="Times New Roman"/>
          <w:sz w:val="24"/>
          <w:szCs w:val="24"/>
        </w:rPr>
        <w:t>ro de 2021</w:t>
      </w:r>
      <w:r w:rsidRPr="00405DDB">
        <w:rPr>
          <w:rFonts w:ascii="Times New Roman" w:hAnsi="Times New Roman" w:cs="Times New Roman"/>
          <w:sz w:val="24"/>
          <w:szCs w:val="24"/>
        </w:rPr>
        <w:t>, designada para o próxi</w:t>
      </w:r>
      <w:r>
        <w:rPr>
          <w:rFonts w:ascii="Times New Roman" w:hAnsi="Times New Roman" w:cs="Times New Roman"/>
          <w:sz w:val="24"/>
          <w:szCs w:val="24"/>
        </w:rPr>
        <w:t>mo dia 12 de junho de 2026</w:t>
      </w:r>
      <w:r w:rsidRPr="00405DDB">
        <w:rPr>
          <w:rFonts w:ascii="Times New Roman" w:hAnsi="Times New Roman" w:cs="Times New Roman"/>
          <w:sz w:val="24"/>
          <w:szCs w:val="24"/>
        </w:rPr>
        <w:t>.</w:t>
      </w:r>
    </w:p>
    <w:p w14:paraId="05020F7B" w14:textId="140EF387" w:rsidR="00405DDB" w:rsidRPr="00405DDB" w:rsidRDefault="00405DDB" w:rsidP="00405DDB">
      <w:pPr>
        <w:jc w:val="both"/>
        <w:rPr>
          <w:rFonts w:ascii="Times New Roman" w:hAnsi="Times New Roman" w:cs="Times New Roman"/>
          <w:sz w:val="24"/>
          <w:szCs w:val="24"/>
        </w:rPr>
      </w:pPr>
      <w:r w:rsidRPr="00405DDB">
        <w:rPr>
          <w:rStyle w:val="Forte"/>
          <w:rFonts w:ascii="Times New Roman" w:hAnsi="Times New Roman" w:cs="Times New Roman"/>
          <w:sz w:val="24"/>
          <w:szCs w:val="24"/>
        </w:rPr>
        <w:t>2.</w:t>
      </w:r>
      <w:r w:rsidRPr="00405DDB">
        <w:rPr>
          <w:rFonts w:ascii="Times New Roman" w:hAnsi="Times New Roman" w:cs="Times New Roman"/>
          <w:sz w:val="24"/>
          <w:szCs w:val="24"/>
        </w:rPr>
        <w:t xml:space="preserve"> A concessão justifica-se para garantir a observância plena aos princípios </w:t>
      </w:r>
      <w:bookmarkStart w:id="0" w:name="_GoBack"/>
      <w:bookmarkEnd w:id="0"/>
      <w:r w:rsidRPr="00405DDB">
        <w:rPr>
          <w:rFonts w:ascii="Times New Roman" w:hAnsi="Times New Roman" w:cs="Times New Roman"/>
          <w:sz w:val="24"/>
          <w:szCs w:val="24"/>
        </w:rPr>
        <w:t xml:space="preserve">constitucionais da </w:t>
      </w:r>
      <w:r w:rsidRPr="00405DDB">
        <w:rPr>
          <w:rStyle w:val="Forte"/>
          <w:rFonts w:ascii="Times New Roman" w:hAnsi="Times New Roman" w:cs="Times New Roman"/>
          <w:sz w:val="24"/>
          <w:szCs w:val="24"/>
        </w:rPr>
        <w:t>ampla defesa</w:t>
      </w:r>
      <w:r w:rsidRPr="00405DDB">
        <w:rPr>
          <w:rFonts w:ascii="Times New Roman" w:hAnsi="Times New Roman" w:cs="Times New Roman"/>
          <w:sz w:val="24"/>
          <w:szCs w:val="24"/>
        </w:rPr>
        <w:t xml:space="preserve"> e do </w:t>
      </w:r>
      <w:r w:rsidRPr="00405DDB">
        <w:rPr>
          <w:rStyle w:val="Forte"/>
          <w:rFonts w:ascii="Times New Roman" w:hAnsi="Times New Roman" w:cs="Times New Roman"/>
          <w:sz w:val="24"/>
          <w:szCs w:val="24"/>
        </w:rPr>
        <w:t>contraditório</w:t>
      </w:r>
      <w:r w:rsidRPr="00405DDB">
        <w:rPr>
          <w:rFonts w:ascii="Times New Roman" w:hAnsi="Times New Roman" w:cs="Times New Roman"/>
          <w:sz w:val="24"/>
          <w:szCs w:val="24"/>
        </w:rPr>
        <w:t>, assegurando à defesa tempo hábil para análise dos autos e preparação de sua sustentação</w:t>
      </w:r>
      <w:r w:rsidR="00E306D9">
        <w:rPr>
          <w:rFonts w:ascii="Times New Roman" w:hAnsi="Times New Roman" w:cs="Times New Roman"/>
          <w:sz w:val="24"/>
          <w:szCs w:val="24"/>
        </w:rPr>
        <w:t xml:space="preserve"> oral</w:t>
      </w:r>
      <w:r w:rsidRPr="00405DDB">
        <w:rPr>
          <w:rFonts w:ascii="Times New Roman" w:hAnsi="Times New Roman" w:cs="Times New Roman"/>
          <w:sz w:val="24"/>
          <w:szCs w:val="24"/>
        </w:rPr>
        <w:t>, conforme entendimento já consolidad</w:t>
      </w:r>
      <w:r>
        <w:rPr>
          <w:rFonts w:ascii="Times New Roman" w:hAnsi="Times New Roman" w:cs="Times New Roman"/>
          <w:sz w:val="24"/>
          <w:szCs w:val="24"/>
        </w:rPr>
        <w:t>o pelos Tribunais de Contas.</w:t>
      </w:r>
    </w:p>
    <w:p w14:paraId="3B18826E" w14:textId="7C01872B" w:rsidR="00405DDB" w:rsidRPr="00405DDB" w:rsidRDefault="00405DDB" w:rsidP="00405DDB">
      <w:pPr>
        <w:jc w:val="both"/>
        <w:rPr>
          <w:rFonts w:ascii="Times New Roman" w:hAnsi="Times New Roman" w:cs="Times New Roman"/>
          <w:sz w:val="24"/>
          <w:szCs w:val="24"/>
        </w:rPr>
      </w:pPr>
      <w:r w:rsidRPr="00405DDB">
        <w:rPr>
          <w:rStyle w:val="Forte"/>
          <w:rFonts w:ascii="Times New Roman" w:hAnsi="Times New Roman" w:cs="Times New Roman"/>
          <w:sz w:val="24"/>
          <w:szCs w:val="24"/>
        </w:rPr>
        <w:t>3.</w:t>
      </w:r>
      <w:r w:rsidRPr="00405DDB">
        <w:rPr>
          <w:rFonts w:ascii="Times New Roman" w:hAnsi="Times New Roman" w:cs="Times New Roman"/>
          <w:sz w:val="24"/>
          <w:szCs w:val="24"/>
        </w:rPr>
        <w:t xml:space="preserve"> Em consequência, </w:t>
      </w:r>
      <w:proofErr w:type="spellStart"/>
      <w:r w:rsidRPr="00405DDB">
        <w:rPr>
          <w:rStyle w:val="Forte"/>
          <w:rFonts w:ascii="Times New Roman" w:hAnsi="Times New Roman" w:cs="Times New Roman"/>
          <w:sz w:val="24"/>
          <w:szCs w:val="24"/>
        </w:rPr>
        <w:t>redesigno</w:t>
      </w:r>
      <w:proofErr w:type="spellEnd"/>
      <w:r w:rsidRPr="00405DDB">
        <w:rPr>
          <w:rFonts w:ascii="Times New Roman" w:hAnsi="Times New Roman" w:cs="Times New Roman"/>
          <w:sz w:val="24"/>
          <w:szCs w:val="24"/>
        </w:rPr>
        <w:t xml:space="preserve"> a Sessão de Julgamento para o dia </w:t>
      </w:r>
      <w:r>
        <w:rPr>
          <w:rStyle w:val="Forte"/>
          <w:rFonts w:ascii="Times New Roman" w:hAnsi="Times New Roman" w:cs="Times New Roman"/>
          <w:sz w:val="24"/>
          <w:szCs w:val="24"/>
        </w:rPr>
        <w:t>19 de junho de 2026</w:t>
      </w:r>
      <w:r w:rsidRPr="00405DDB">
        <w:rPr>
          <w:rFonts w:ascii="Times New Roman" w:hAnsi="Times New Roman" w:cs="Times New Roman"/>
          <w:sz w:val="24"/>
          <w:szCs w:val="24"/>
        </w:rPr>
        <w:t xml:space="preserve"> às </w:t>
      </w:r>
      <w:r>
        <w:rPr>
          <w:rStyle w:val="Forte"/>
          <w:rFonts w:ascii="Times New Roman" w:hAnsi="Times New Roman" w:cs="Times New Roman"/>
          <w:sz w:val="24"/>
          <w:szCs w:val="24"/>
        </w:rPr>
        <w:t xml:space="preserve">9:00 </w:t>
      </w:r>
      <w:proofErr w:type="gramStart"/>
      <w:r>
        <w:rPr>
          <w:rStyle w:val="Forte"/>
          <w:rFonts w:ascii="Times New Roman" w:hAnsi="Times New Roman" w:cs="Times New Roman"/>
          <w:sz w:val="24"/>
          <w:szCs w:val="24"/>
        </w:rPr>
        <w:t xml:space="preserve">horas </w:t>
      </w:r>
      <w:r w:rsidRPr="00405DDB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405DDB">
        <w:rPr>
          <w:rFonts w:ascii="Times New Roman" w:hAnsi="Times New Roman" w:cs="Times New Roman"/>
          <w:sz w:val="24"/>
          <w:szCs w:val="24"/>
        </w:rPr>
        <w:t xml:space="preserve"> no Plenário desta Casa Legislativa.</w:t>
      </w:r>
    </w:p>
    <w:p w14:paraId="365077E6" w14:textId="77777777" w:rsidR="00405DDB" w:rsidRPr="00405DDB" w:rsidRDefault="00405DDB" w:rsidP="00405DDB">
      <w:pPr>
        <w:jc w:val="both"/>
        <w:rPr>
          <w:rFonts w:ascii="Times New Roman" w:hAnsi="Times New Roman" w:cs="Times New Roman"/>
          <w:sz w:val="24"/>
          <w:szCs w:val="24"/>
        </w:rPr>
      </w:pPr>
      <w:r w:rsidRPr="00405DDB">
        <w:rPr>
          <w:rStyle w:val="Forte"/>
          <w:rFonts w:ascii="Times New Roman" w:hAnsi="Times New Roman" w:cs="Times New Roman"/>
          <w:sz w:val="24"/>
          <w:szCs w:val="24"/>
        </w:rPr>
        <w:t>4.</w:t>
      </w:r>
      <w:r w:rsidRPr="00405DDB">
        <w:rPr>
          <w:rFonts w:ascii="Times New Roman" w:hAnsi="Times New Roman" w:cs="Times New Roman"/>
          <w:sz w:val="24"/>
          <w:szCs w:val="24"/>
        </w:rPr>
        <w:t xml:space="preserve"> Determino à Secretaria da Câmara Municipal que:</w:t>
      </w:r>
    </w:p>
    <w:p w14:paraId="48148666" w14:textId="7467161B" w:rsidR="00405DDB" w:rsidRPr="00405DDB" w:rsidRDefault="00405DDB" w:rsidP="00405DDB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05DDB">
        <w:rPr>
          <w:rStyle w:val="t286pc"/>
          <w:rFonts w:ascii="Times New Roman" w:hAnsi="Times New Roman" w:cs="Times New Roman"/>
          <w:sz w:val="24"/>
          <w:szCs w:val="24"/>
        </w:rPr>
        <w:t xml:space="preserve">Proceda à </w:t>
      </w:r>
      <w:r w:rsidRPr="00405DDB">
        <w:rPr>
          <w:rStyle w:val="Forte"/>
          <w:rFonts w:ascii="Times New Roman" w:hAnsi="Times New Roman" w:cs="Times New Roman"/>
          <w:sz w:val="24"/>
          <w:szCs w:val="24"/>
        </w:rPr>
        <w:t>notificação</w:t>
      </w:r>
      <w:r w:rsidRPr="00405DDB">
        <w:rPr>
          <w:rStyle w:val="t286pc"/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405DDB">
        <w:rPr>
          <w:rStyle w:val="t286pc"/>
          <w:rFonts w:ascii="Times New Roman" w:hAnsi="Times New Roman" w:cs="Times New Roman"/>
          <w:sz w:val="24"/>
          <w:szCs w:val="24"/>
        </w:rPr>
        <w:t>ex-gestor</w:t>
      </w:r>
      <w:proofErr w:type="spellEnd"/>
      <w:r w:rsidRPr="00405DDB">
        <w:rPr>
          <w:rStyle w:val="t286pc"/>
          <w:rFonts w:ascii="Times New Roman" w:hAnsi="Times New Roman" w:cs="Times New Roman"/>
          <w:sz w:val="24"/>
          <w:szCs w:val="24"/>
        </w:rPr>
        <w:t xml:space="preserve"> e de seu representante legal sobre a </w:t>
      </w:r>
      <w:r>
        <w:rPr>
          <w:rStyle w:val="t286pc"/>
          <w:rFonts w:ascii="Times New Roman" w:hAnsi="Times New Roman" w:cs="Times New Roman"/>
          <w:sz w:val="24"/>
          <w:szCs w:val="24"/>
        </w:rPr>
        <w:t>nova data</w:t>
      </w:r>
    </w:p>
    <w:p w14:paraId="5674DAB5" w14:textId="04019CE2" w:rsidR="00405DDB" w:rsidRPr="00405DDB" w:rsidRDefault="00405DDB" w:rsidP="00405DDB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05DDB">
        <w:rPr>
          <w:rStyle w:val="t286pc"/>
          <w:rFonts w:ascii="Times New Roman" w:hAnsi="Times New Roman" w:cs="Times New Roman"/>
          <w:sz w:val="24"/>
          <w:szCs w:val="24"/>
        </w:rPr>
        <w:t>Atualize a pauta das sessões, comun</w:t>
      </w:r>
      <w:r>
        <w:rPr>
          <w:rStyle w:val="t286pc"/>
          <w:rFonts w:ascii="Times New Roman" w:hAnsi="Times New Roman" w:cs="Times New Roman"/>
          <w:sz w:val="24"/>
          <w:szCs w:val="24"/>
        </w:rPr>
        <w:t>icando os demais Vereadores.</w:t>
      </w:r>
    </w:p>
    <w:p w14:paraId="5BF741EC" w14:textId="77777777" w:rsidR="00405DDB" w:rsidRDefault="00405DDB" w:rsidP="00405DDB">
      <w:pPr>
        <w:numPr>
          <w:ilvl w:val="0"/>
          <w:numId w:val="2"/>
        </w:numPr>
        <w:spacing w:after="0" w:line="240" w:lineRule="auto"/>
        <w:ind w:left="0"/>
        <w:jc w:val="both"/>
        <w:rPr>
          <w:rStyle w:val="t286pc"/>
          <w:rFonts w:ascii="Times New Roman" w:hAnsi="Times New Roman" w:cs="Times New Roman"/>
          <w:sz w:val="24"/>
          <w:szCs w:val="24"/>
        </w:rPr>
      </w:pPr>
      <w:r w:rsidRPr="00405DDB">
        <w:rPr>
          <w:rStyle w:val="t286pc"/>
          <w:rFonts w:ascii="Times New Roman" w:hAnsi="Times New Roman" w:cs="Times New Roman"/>
          <w:sz w:val="24"/>
          <w:szCs w:val="24"/>
        </w:rPr>
        <w:t>Junte-se o presente requerimento aos autos do respectivo processo de prestação de contas.</w:t>
      </w:r>
    </w:p>
    <w:p w14:paraId="4CEC4D29" w14:textId="77777777" w:rsidR="00405DDB" w:rsidRPr="00405DDB" w:rsidRDefault="00405DDB" w:rsidP="00405D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45C28D" w14:textId="77777777" w:rsidR="00405DDB" w:rsidRDefault="00405DDB" w:rsidP="00405DD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845961A" w14:textId="77777777" w:rsidR="00405DDB" w:rsidRDefault="00405DDB" w:rsidP="00405DD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7A8D15A" w14:textId="77777777" w:rsidR="00405DDB" w:rsidRPr="00405DDB" w:rsidRDefault="00405DDB" w:rsidP="00405DDB">
      <w:pPr>
        <w:jc w:val="both"/>
        <w:rPr>
          <w:rFonts w:ascii="Times New Roman" w:hAnsi="Times New Roman" w:cs="Times New Roman"/>
          <w:sz w:val="24"/>
          <w:szCs w:val="24"/>
        </w:rPr>
      </w:pPr>
      <w:r w:rsidRPr="00405DDB">
        <w:rPr>
          <w:rFonts w:ascii="Times New Roman" w:hAnsi="Times New Roman" w:cs="Times New Roman"/>
          <w:sz w:val="24"/>
          <w:szCs w:val="24"/>
        </w:rPr>
        <w:t>Cumpra-se. Publique-se.</w:t>
      </w:r>
    </w:p>
    <w:p w14:paraId="627442A2" w14:textId="209C5F74" w:rsidR="00405DDB" w:rsidRPr="00405DDB" w:rsidRDefault="00405DDB" w:rsidP="00405DD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Salitre-CE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11 de </w:t>
      </w:r>
      <w:proofErr w:type="gramStart"/>
      <w:r>
        <w:rPr>
          <w:rFonts w:ascii="Times New Roman" w:hAnsi="Times New Roman" w:cs="Times New Roman"/>
          <w:sz w:val="24"/>
          <w:szCs w:val="24"/>
        </w:rPr>
        <w:t>junho  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2026</w:t>
      </w:r>
      <w:r w:rsidRPr="00405DDB">
        <w:rPr>
          <w:rFonts w:ascii="Times New Roman" w:hAnsi="Times New Roman" w:cs="Times New Roman"/>
          <w:sz w:val="24"/>
          <w:szCs w:val="24"/>
        </w:rPr>
        <w:t>.</w:t>
      </w:r>
    </w:p>
    <w:p w14:paraId="5DE3C1C0" w14:textId="6CFA68D3" w:rsidR="00405DDB" w:rsidRDefault="00405DDB" w:rsidP="00405D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D9459D1" w14:textId="6542C8E1" w:rsidR="00405DDB" w:rsidRDefault="00405DDB" w:rsidP="00405D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Antonio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Sivio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Pinto Lima</w:t>
      </w:r>
    </w:p>
    <w:p w14:paraId="415B43BF" w14:textId="376D759C" w:rsidR="00405DDB" w:rsidRPr="00405DDB" w:rsidRDefault="00405DDB" w:rsidP="00405D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Presidente da </w:t>
      </w:r>
      <w:proofErr w:type="spellStart"/>
      <w:r>
        <w:rPr>
          <w:rFonts w:ascii="Times New Roman" w:hAnsi="Times New Roman" w:cs="Times New Roman"/>
          <w:sz w:val="24"/>
          <w:szCs w:val="24"/>
        </w:rPr>
        <w:t>Camra</w:t>
      </w:r>
      <w:proofErr w:type="spellEnd"/>
    </w:p>
    <w:p w14:paraId="23FB885F" w14:textId="77777777" w:rsidR="00CC019C" w:rsidRPr="00405DDB" w:rsidRDefault="00CC019C" w:rsidP="00405DD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CC019C" w:rsidRPr="00405DDB" w:rsidSect="0034049F">
      <w:headerReference w:type="default" r:id="rId7"/>
      <w:footerReference w:type="default" r:id="rId8"/>
      <w:pgSz w:w="11906" w:h="16838"/>
      <w:pgMar w:top="1843" w:right="1701" w:bottom="1417" w:left="1701" w:header="709" w:footer="1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CB7595" w14:textId="77777777" w:rsidR="00582F0E" w:rsidRDefault="00582F0E" w:rsidP="00011D7E">
      <w:pPr>
        <w:spacing w:after="0" w:line="240" w:lineRule="auto"/>
      </w:pPr>
      <w:r>
        <w:separator/>
      </w:r>
    </w:p>
  </w:endnote>
  <w:endnote w:type="continuationSeparator" w:id="0">
    <w:p w14:paraId="48162A5B" w14:textId="77777777" w:rsidR="00582F0E" w:rsidRDefault="00582F0E" w:rsidP="00011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</w:font>
  <w:font w:name="Aptos Display">
    <w:altName w:val="Arial"/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A32B2E" w14:textId="47E7552A" w:rsidR="00AE109B" w:rsidRPr="00AE109B" w:rsidRDefault="000B19BF" w:rsidP="0034049F">
    <w:pPr>
      <w:pStyle w:val="Rodap"/>
      <w:jc w:val="center"/>
      <w:rPr>
        <w:sz w:val="20"/>
        <w:szCs w:val="20"/>
      </w:rPr>
    </w:pPr>
    <w:bookmarkStart w:id="3" w:name="_Hlk198109417"/>
    <w:bookmarkStart w:id="4" w:name="_Hlk198109418"/>
    <w:r w:rsidRPr="004F309F"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94EDF33" wp14:editId="02F7F7EE">
          <wp:simplePos x="0" y="0"/>
          <wp:positionH relativeFrom="margin">
            <wp:posOffset>-3388995</wp:posOffset>
          </wp:positionH>
          <wp:positionV relativeFrom="paragraph">
            <wp:posOffset>-229870</wp:posOffset>
          </wp:positionV>
          <wp:extent cx="16286522" cy="123824"/>
          <wp:effectExtent l="0" t="0" r="0" b="0"/>
          <wp:wrapNone/>
          <wp:docPr id="1958101569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16286522" cy="1238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109B" w:rsidRPr="00AE109B">
      <w:rPr>
        <w:sz w:val="20"/>
        <w:szCs w:val="20"/>
      </w:rPr>
      <w:t>Nossas Redes Sociais: @camarasalitre</w:t>
    </w:r>
    <w:r>
      <w:rPr>
        <w:sz w:val="20"/>
        <w:szCs w:val="20"/>
      </w:rPr>
      <w:t xml:space="preserve">: </w:t>
    </w:r>
    <w:r w:rsidR="00AE109B" w:rsidRPr="00AE109B">
      <w:rPr>
        <w:sz w:val="20"/>
        <w:szCs w:val="20"/>
      </w:rPr>
      <w:t>www.camarasalitre.ce.gov.br</w:t>
    </w:r>
    <w:bookmarkEnd w:id="3"/>
    <w:bookmarkEnd w:id="4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9AC508" w14:textId="77777777" w:rsidR="00582F0E" w:rsidRDefault="00582F0E" w:rsidP="00011D7E">
      <w:pPr>
        <w:spacing w:after="0" w:line="240" w:lineRule="auto"/>
      </w:pPr>
      <w:r>
        <w:separator/>
      </w:r>
    </w:p>
  </w:footnote>
  <w:footnote w:type="continuationSeparator" w:id="0">
    <w:p w14:paraId="4481FAC4" w14:textId="77777777" w:rsidR="00582F0E" w:rsidRDefault="00582F0E" w:rsidP="00011D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486971" w14:textId="234E824C" w:rsidR="00011D7E" w:rsidRDefault="00683960" w:rsidP="00011D7E">
    <w:pPr>
      <w:pStyle w:val="Cabealho"/>
    </w:pPr>
    <w:bookmarkStart w:id="1" w:name="_Hlk195520118"/>
    <w:bookmarkStart w:id="2" w:name="_Hlk195520119"/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309DAA98" wp14:editId="34231BCB">
          <wp:simplePos x="0" y="0"/>
          <wp:positionH relativeFrom="margin">
            <wp:posOffset>-952110</wp:posOffset>
          </wp:positionH>
          <wp:positionV relativeFrom="paragraph">
            <wp:posOffset>-299720</wp:posOffset>
          </wp:positionV>
          <wp:extent cx="2354661" cy="730155"/>
          <wp:effectExtent l="0" t="0" r="0" b="0"/>
          <wp:wrapNone/>
          <wp:docPr id="1097930857" name="Imagem 2" descr="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8055101" name="Imagem 2" descr="Text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661" cy="730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3523"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3C99AE5" wp14:editId="66D22CCD">
              <wp:simplePos x="0" y="0"/>
              <wp:positionH relativeFrom="page">
                <wp:posOffset>2651760</wp:posOffset>
              </wp:positionH>
              <wp:positionV relativeFrom="paragraph">
                <wp:posOffset>-297815</wp:posOffset>
              </wp:positionV>
              <wp:extent cx="4345305" cy="581025"/>
              <wp:effectExtent l="0" t="0" r="0" b="952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5305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12BAAB" w14:textId="2BFF4612" w:rsidR="00011D7E" w:rsidRPr="004F309F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Av. São Pedro, </w:t>
                          </w:r>
                          <w:proofErr w:type="gramStart"/>
                          <w:r w:rsidRPr="004F309F">
                            <w:rPr>
                              <w:sz w:val="20"/>
                              <w:szCs w:val="20"/>
                            </w:rPr>
                            <w:t>321  -</w:t>
                          </w:r>
                          <w:proofErr w:type="gramEnd"/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 Centro / Salitre - CE - CEP 63155-000</w:t>
                          </w:r>
                        </w:p>
                        <w:p w14:paraId="6A9C417B" w14:textId="4A9ED2E6" w:rsidR="00011D7E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Contato:(88) 3537-1030 | E-mail: </w:t>
                          </w:r>
                          <w:hyperlink r:id="rId2" w:history="1">
                            <w:r w:rsidR="009F26F9" w:rsidRPr="009E35C6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camaramunicipalsalitre@hotmail.com</w:t>
                            </w:r>
                          </w:hyperlink>
                        </w:p>
                        <w:p w14:paraId="450999F8" w14:textId="00AD2C33" w:rsidR="009F26F9" w:rsidRPr="004F309F" w:rsidRDefault="009F26F9" w:rsidP="009F26F9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                                     contato@camarasalitre.ce.gov.br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C99AE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08.8pt;margin-top:-23.45pt;width:342.15pt;height:4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" stroked="f">
              <v:textbox>
                <w:txbxContent>
                  <w:p w14:paraId="5812BAAB" w14:textId="2BFF4612" w:rsidR="00011D7E" w:rsidRPr="004F309F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Av. São Pedro, </w:t>
                    </w:r>
                    <w:proofErr w:type="gramStart"/>
                    <w:r w:rsidRPr="004F309F">
                      <w:rPr>
                        <w:sz w:val="20"/>
                        <w:szCs w:val="20"/>
                      </w:rPr>
                      <w:t>321  -</w:t>
                    </w:r>
                    <w:proofErr w:type="gramEnd"/>
                    <w:r w:rsidRPr="004F309F">
                      <w:rPr>
                        <w:sz w:val="20"/>
                        <w:szCs w:val="20"/>
                      </w:rPr>
                      <w:t xml:space="preserve"> Centro / Salitre - CE - CEP 63155-000</w:t>
                    </w:r>
                  </w:p>
                  <w:p w14:paraId="6A9C417B" w14:textId="4A9ED2E6" w:rsidR="00011D7E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Contato:(88) 3537-1030 | E-mail: </w:t>
                    </w:r>
                    <w:hyperlink r:id="rId3" w:history="1">
                      <w:r w:rsidR="009F26F9" w:rsidRPr="009E35C6">
                        <w:rPr>
                          <w:rStyle w:val="Hyperlink"/>
                          <w:sz w:val="20"/>
                          <w:szCs w:val="20"/>
                        </w:rPr>
                        <w:t>camaramunicipalsalitre@hotmail.com</w:t>
                      </w:r>
                    </w:hyperlink>
                  </w:p>
                  <w:p w14:paraId="450999F8" w14:textId="00AD2C33" w:rsidR="009F26F9" w:rsidRPr="004F309F" w:rsidRDefault="009F26F9" w:rsidP="009F26F9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                                     contato@camarasalitre.ce.gov.br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  <w:bookmarkEnd w:id="1"/>
  <w:bookmarkEnd w:id="2"/>
  <w:p w14:paraId="5FDDE555" w14:textId="15E959B4" w:rsidR="00011D7E" w:rsidRPr="00011D7E" w:rsidRDefault="00683960" w:rsidP="00011D7E">
    <w:pPr>
      <w:pStyle w:val="Cabealho"/>
    </w:pPr>
    <w:r w:rsidRPr="004F309F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5AD52061" wp14:editId="676A9FB4">
          <wp:simplePos x="0" y="0"/>
          <wp:positionH relativeFrom="margin">
            <wp:posOffset>-956945</wp:posOffset>
          </wp:positionH>
          <wp:positionV relativeFrom="paragraph">
            <wp:posOffset>303530</wp:posOffset>
          </wp:positionV>
          <wp:extent cx="10664833" cy="81084"/>
          <wp:effectExtent l="0" t="0" r="0" b="0"/>
          <wp:wrapNone/>
          <wp:docPr id="3810676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10664833" cy="810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4EA5396"/>
    <w:multiLevelType w:val="multilevel"/>
    <w:tmpl w:val="B4A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EE245AC"/>
    <w:multiLevelType w:val="multilevel"/>
    <w:tmpl w:val="3D72BE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D7E"/>
    <w:rsid w:val="00011D7E"/>
    <w:rsid w:val="000338D6"/>
    <w:rsid w:val="00037049"/>
    <w:rsid w:val="00050D75"/>
    <w:rsid w:val="000515DD"/>
    <w:rsid w:val="000B19BF"/>
    <w:rsid w:val="000B5308"/>
    <w:rsid w:val="001A5AFF"/>
    <w:rsid w:val="00271636"/>
    <w:rsid w:val="0034049F"/>
    <w:rsid w:val="00360512"/>
    <w:rsid w:val="003D1A7E"/>
    <w:rsid w:val="003E4552"/>
    <w:rsid w:val="00405DDB"/>
    <w:rsid w:val="00495AB8"/>
    <w:rsid w:val="004F087E"/>
    <w:rsid w:val="004F309F"/>
    <w:rsid w:val="00504C24"/>
    <w:rsid w:val="00535758"/>
    <w:rsid w:val="00582F0E"/>
    <w:rsid w:val="005E3D97"/>
    <w:rsid w:val="00632256"/>
    <w:rsid w:val="00637CC7"/>
    <w:rsid w:val="00683960"/>
    <w:rsid w:val="007838F8"/>
    <w:rsid w:val="007A2B4F"/>
    <w:rsid w:val="00892934"/>
    <w:rsid w:val="008F175D"/>
    <w:rsid w:val="00901ED9"/>
    <w:rsid w:val="00962708"/>
    <w:rsid w:val="00995993"/>
    <w:rsid w:val="009F26F9"/>
    <w:rsid w:val="00A15953"/>
    <w:rsid w:val="00A43523"/>
    <w:rsid w:val="00A65797"/>
    <w:rsid w:val="00A93A78"/>
    <w:rsid w:val="00AA7DDA"/>
    <w:rsid w:val="00AE109B"/>
    <w:rsid w:val="00B01B78"/>
    <w:rsid w:val="00BD7ADB"/>
    <w:rsid w:val="00BE3FAC"/>
    <w:rsid w:val="00C23EA4"/>
    <w:rsid w:val="00C73184"/>
    <w:rsid w:val="00C953F2"/>
    <w:rsid w:val="00CC019C"/>
    <w:rsid w:val="00CD5F4D"/>
    <w:rsid w:val="00D47B73"/>
    <w:rsid w:val="00D65254"/>
    <w:rsid w:val="00D71CE5"/>
    <w:rsid w:val="00DC163E"/>
    <w:rsid w:val="00DE21C5"/>
    <w:rsid w:val="00E02D96"/>
    <w:rsid w:val="00E306D9"/>
    <w:rsid w:val="00E508A3"/>
    <w:rsid w:val="00E57EA8"/>
    <w:rsid w:val="00E80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064062"/>
  <w15:chartTrackingRefBased/>
  <w15:docId w15:val="{606AF085-29FD-4FA3-891E-0844C674E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11D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11D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11D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11D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11D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11D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11D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11D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11D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1D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11D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11D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11D7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11D7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11D7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11D7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11D7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11D7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11D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11D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11D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11D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11D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11D7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11D7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11D7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11D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11D7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11D7E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11D7E"/>
  </w:style>
  <w:style w:type="paragraph" w:styleId="Rodap">
    <w:name w:val="footer"/>
    <w:basedOn w:val="Normal"/>
    <w:link w:val="Rodap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11D7E"/>
  </w:style>
  <w:style w:type="character" w:styleId="Hyperlink">
    <w:name w:val="Hyperlink"/>
    <w:basedOn w:val="Fontepargpadro"/>
    <w:uiPriority w:val="99"/>
    <w:unhideWhenUsed/>
    <w:rsid w:val="009F26F9"/>
    <w:rPr>
      <w:color w:val="467886" w:themeColor="hyperlink"/>
      <w:u w:val="single"/>
    </w:rPr>
  </w:style>
  <w:style w:type="paragraph" w:styleId="Corpodetexto">
    <w:name w:val="Body Text"/>
    <w:basedOn w:val="Normal"/>
    <w:link w:val="CorpodetextoChar"/>
    <w:rsid w:val="00962708"/>
    <w:pPr>
      <w:suppressAutoHyphens/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962708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57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5797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01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901ED9"/>
    <w:rPr>
      <w:b/>
      <w:bCs/>
    </w:rPr>
  </w:style>
  <w:style w:type="table" w:styleId="Tabelacomgrade">
    <w:name w:val="Table Grid"/>
    <w:basedOn w:val="Tabelanormal"/>
    <w:uiPriority w:val="39"/>
    <w:rsid w:val="00CC01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286pc">
    <w:name w:val="t286pc"/>
    <w:basedOn w:val="Fontepargpadro"/>
    <w:rsid w:val="00405D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815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607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4937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52205">
              <w:marLeft w:val="0"/>
              <w:marRight w:val="0"/>
              <w:marTop w:val="18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69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028332">
              <w:marLeft w:val="0"/>
              <w:marRight w:val="0"/>
              <w:marTop w:val="18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19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263886">
              <w:marLeft w:val="0"/>
              <w:marRight w:val="0"/>
              <w:marTop w:val="18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94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000180">
              <w:marLeft w:val="0"/>
              <w:marRight w:val="0"/>
              <w:marTop w:val="18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4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86659">
              <w:marLeft w:val="0"/>
              <w:marRight w:val="0"/>
              <w:marTop w:val="18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6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3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22145">
              <w:marLeft w:val="0"/>
              <w:marRight w:val="0"/>
              <w:marTop w:val="18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79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733796">
              <w:marLeft w:val="0"/>
              <w:marRight w:val="0"/>
              <w:marTop w:val="18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3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5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1718">
              <w:marLeft w:val="0"/>
              <w:marRight w:val="0"/>
              <w:marTop w:val="18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40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municipalsalitre@hotmail.com" TargetMode="External"/><Relationship Id="rId2" Type="http://schemas.openxmlformats.org/officeDocument/2006/relationships/hyperlink" Target="mailto:camaramunicipalsalitre@hotmail.com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Conta da Microsoft</cp:lastModifiedBy>
  <cp:revision>2</cp:revision>
  <cp:lastPrinted>2026-06-12T11:43:00Z</cp:lastPrinted>
  <dcterms:created xsi:type="dcterms:W3CDTF">2026-06-12T11:46:00Z</dcterms:created>
  <dcterms:modified xsi:type="dcterms:W3CDTF">2026-06-12T11:46:00Z</dcterms:modified>
</cp:coreProperties>
</file>